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Default="00573057" w:rsidP="00573057">
      <w:bookmarkStart w:id="0" w:name="_GoBack"/>
      <w:bookmarkEnd w:id="0"/>
      <w:r>
        <w:t>KAIĀWHINA</w:t>
      </w:r>
      <w:r w:rsidR="00CF5496">
        <w:t>: He kirimana w</w:t>
      </w:r>
      <w:r w:rsidR="00DD5759">
        <w:t>ā</w:t>
      </w:r>
      <w:r w:rsidR="00CF5496">
        <w:t xml:space="preserve"> p</w:t>
      </w:r>
      <w:r w:rsidR="00DD5759">
        <w:t>ū</w:t>
      </w:r>
      <w:r w:rsidR="00CF5496">
        <w:t>mau</w:t>
      </w:r>
      <w:r w:rsidR="00DD5759">
        <w:t xml:space="preserve"> tēnei</w:t>
      </w:r>
      <w:r w:rsidR="00CF5496">
        <w:t xml:space="preserve"> mai i te 20 o Paengawh</w:t>
      </w:r>
      <w:r w:rsidR="00DD5759">
        <w:t>ā</w:t>
      </w:r>
      <w:r w:rsidR="00CF5496">
        <w:t>wh</w:t>
      </w:r>
      <w:r w:rsidR="00DD5759">
        <w:t>ā</w:t>
      </w:r>
      <w:r w:rsidR="00A20660">
        <w:t xml:space="preserve"> 2015</w:t>
      </w:r>
      <w:r w:rsidR="00CF5496">
        <w:t xml:space="preserve"> tae atu ki te </w:t>
      </w:r>
      <w:r w:rsidR="00626E83">
        <w:t>27</w:t>
      </w:r>
      <w:r w:rsidR="00CF5496">
        <w:t xml:space="preserve"> o Haratua 201</w:t>
      </w:r>
      <w:r w:rsidR="00DD5759">
        <w:t>6</w:t>
      </w:r>
      <w:r w:rsidR="00A20660">
        <w:t xml:space="preserve">. 20.5 ngā hāora mahi </w:t>
      </w:r>
      <w:r w:rsidR="00830455">
        <w:t>i te wiki</w:t>
      </w:r>
      <w:r w:rsidR="00626E83">
        <w:t>.</w:t>
      </w:r>
    </w:p>
    <w:p w:rsidR="00573057" w:rsidRDefault="00573057" w:rsidP="00573057">
      <w:r>
        <w:t>I whakatūngia te Kōhanga Reo o Ritimana e 29 ngā tau kua pahure ake. Ko tō mātou aronga nui ko te poipoi i te wairua Māori o te tamaiti kia tū rangatira ia ki te ao Māori</w:t>
      </w:r>
      <w:r w:rsidR="00A20660">
        <w:t xml:space="preserve"> otirā ki te ao Pākeha me te ao whānui</w:t>
      </w:r>
      <w:r>
        <w:t xml:space="preserve">. He mana nui tō te reo Māori me ōna tikanga </w:t>
      </w:r>
      <w:r w:rsidR="00E84F68">
        <w:t>i</w:t>
      </w:r>
      <w:r w:rsidR="00FD508B">
        <w:t xml:space="preserve"> roto i tēnei kaupapa</w:t>
      </w:r>
      <w:r>
        <w:t>.</w:t>
      </w:r>
    </w:p>
    <w:p w:rsidR="00573057" w:rsidRDefault="00573057" w:rsidP="00573057"/>
    <w:p w:rsidR="00573057" w:rsidRDefault="00573057" w:rsidP="00573057">
      <w:r>
        <w:t xml:space="preserve">Kei te kimi mātou i tētahi tangata mōhio ki te reo Māori me ōna tikanga hei kaiāwhina mō tō mātou Kōhanga Reo. Ko tētahi </w:t>
      </w:r>
      <w:r w:rsidR="00A20660">
        <w:t>tino wāhanga</w:t>
      </w:r>
      <w:r>
        <w:t xml:space="preserve"> o te tūranga nei ko te hāpai i tētahi tamaiti whai matea motuhake. Ināhoki, ka tautoko koe i ngā kaiako </w:t>
      </w:r>
      <w:r w:rsidR="00A20660">
        <w:t xml:space="preserve">ki te kawe i </w:t>
      </w:r>
      <w:r>
        <w:t>te hōtaka</w:t>
      </w:r>
      <w:r w:rsidR="00A20660">
        <w:t xml:space="preserve"> whānui o te Kohanga Reo</w:t>
      </w:r>
      <w:r>
        <w:t xml:space="preserve">.   </w:t>
      </w:r>
    </w:p>
    <w:p w:rsidR="00830455" w:rsidRDefault="00573057" w:rsidP="00573057">
      <w:r>
        <w:t>Me he</w:t>
      </w:r>
      <w:r w:rsidR="00830455">
        <w:t xml:space="preserve"> kaiāwhina rangatira koe me ngākau māhaki </w:t>
      </w:r>
      <w:r>
        <w:t>koe. Kia auaha ōu rautaki ako, me pai tō whanaungatan</w:t>
      </w:r>
      <w:r w:rsidR="00830455">
        <w:t>ga i te taha o ngā kaimahi</w:t>
      </w:r>
      <w:r>
        <w:t xml:space="preserve">, ngā tamariki me te whānau hoki. </w:t>
      </w:r>
      <w:r w:rsidR="00BC0E29">
        <w:t>Mēna kua ako kē koe ko te painga atu tērā</w:t>
      </w:r>
      <w:r w:rsidR="00830455">
        <w:t xml:space="preserve">. </w:t>
      </w:r>
    </w:p>
    <w:p w:rsidR="00573057" w:rsidRDefault="00CF5496" w:rsidP="00573057">
      <w:r>
        <w:t>Ka aukati tēnei tono hei te 13 o Paengawhāwhā</w:t>
      </w:r>
      <w:r w:rsidR="00573057">
        <w:t xml:space="preserve"> hei te 5 karaka i te ahiahi. Ki te hiahia koe ki te tono mai, tēnā īmēra mai ki </w:t>
      </w:r>
      <w:r w:rsidR="00830455">
        <w:t>a drinA paratenE ki</w:t>
      </w:r>
      <w:r w:rsidR="00573057">
        <w:t xml:space="preserve"> ritimana@xtra.co.nz; patu waea mai rānei ki te </w:t>
      </w:r>
      <w:r w:rsidR="00830455">
        <w:t>Kōhanga Reo</w:t>
      </w:r>
      <w:r w:rsidR="00573057">
        <w:t>. 09 3763076</w:t>
      </w:r>
      <w:r>
        <w:t>.</w:t>
      </w:r>
    </w:p>
    <w:p w:rsidR="003D6AB1" w:rsidRDefault="003D6AB1" w:rsidP="003D6AB1"/>
    <w:p w:rsidR="002D3BB8" w:rsidRDefault="00DD5759">
      <w:r>
        <w:t>KAI</w:t>
      </w:r>
      <w:r w:rsidR="00830455">
        <w:t>Ā</w:t>
      </w:r>
      <w:r>
        <w:t>WHINA: This position is a fixed term contract from 20 April</w:t>
      </w:r>
      <w:r w:rsidR="00A20660">
        <w:t xml:space="preserve"> 2015</w:t>
      </w:r>
      <w:r>
        <w:t xml:space="preserve"> until 27 May 2016 for 20.5 hours</w:t>
      </w:r>
      <w:r w:rsidR="00830455">
        <w:t xml:space="preserve"> per week</w:t>
      </w:r>
      <w:r>
        <w:t xml:space="preserve">. </w:t>
      </w:r>
    </w:p>
    <w:p w:rsidR="00FD508B" w:rsidRDefault="00DD5759">
      <w:r>
        <w:t xml:space="preserve">Ritimana Kohanga Reo was established 29 years ago. Our main focus is to nurture and embrace the holistic well-being of the child </w:t>
      </w:r>
      <w:r w:rsidR="00A20660">
        <w:t>to stand with confidence in the M</w:t>
      </w:r>
      <w:r w:rsidR="00830455">
        <w:t>ā</w:t>
      </w:r>
      <w:r w:rsidR="00A20660">
        <w:t>ori world and therefore the P</w:t>
      </w:r>
      <w:r w:rsidR="00830455">
        <w:t xml:space="preserve">ākeha and </w:t>
      </w:r>
      <w:r w:rsidR="00A20660">
        <w:t>wider world</w:t>
      </w:r>
      <w:r w:rsidR="00FD508B">
        <w:t>. M</w:t>
      </w:r>
      <w:r w:rsidR="00830455">
        <w:t>ā</w:t>
      </w:r>
      <w:r w:rsidR="00FD508B">
        <w:t xml:space="preserve">ori language and customs </w:t>
      </w:r>
      <w:r w:rsidR="00A20660">
        <w:t>have a special place within this philosophy</w:t>
      </w:r>
      <w:r w:rsidR="00FD508B">
        <w:t xml:space="preserve">. </w:t>
      </w:r>
    </w:p>
    <w:p w:rsidR="00A20660" w:rsidRDefault="00FD508B">
      <w:r>
        <w:t xml:space="preserve">We are looking for a </w:t>
      </w:r>
      <w:r w:rsidR="00830455">
        <w:t>K</w:t>
      </w:r>
      <w:r>
        <w:t>ai</w:t>
      </w:r>
      <w:r w:rsidR="00830455">
        <w:t>ā</w:t>
      </w:r>
      <w:r>
        <w:t>whina who is fluent and knowledgeable in M</w:t>
      </w:r>
      <w:r w:rsidR="00830455">
        <w:t>ā</w:t>
      </w:r>
      <w:r>
        <w:t>ori language and customs to work in our K</w:t>
      </w:r>
      <w:r w:rsidR="00830455">
        <w:t>ō</w:t>
      </w:r>
      <w:r>
        <w:t>hanga Reo.</w:t>
      </w:r>
      <w:r w:rsidR="00A20660">
        <w:t xml:space="preserve"> A very important part of this position will be to support a special needs child</w:t>
      </w:r>
      <w:r w:rsidR="00830455">
        <w:t>. You will also support K</w:t>
      </w:r>
      <w:r w:rsidR="00A20660">
        <w:t>aiako to deliver the wider K</w:t>
      </w:r>
      <w:r w:rsidR="00830455">
        <w:t>ō</w:t>
      </w:r>
      <w:r w:rsidR="00A20660">
        <w:t xml:space="preserve">hanga Reo programme. </w:t>
      </w:r>
    </w:p>
    <w:p w:rsidR="00830455" w:rsidRDefault="00830455">
      <w:r>
        <w:t>As an effective Kaiāwhina you will b</w:t>
      </w:r>
      <w:r w:rsidR="00920611">
        <w:t>e kind, caring and patient</w:t>
      </w:r>
      <w:r>
        <w:t xml:space="preserve">. You will </w:t>
      </w:r>
      <w:r w:rsidR="00920611">
        <w:t xml:space="preserve">possess </w:t>
      </w:r>
      <w:r>
        <w:t>a range of creative learning and teaching strategies, and you will need to build positive relationships with kaimahi, tamariki and whānau</w:t>
      </w:r>
      <w:r w:rsidR="00BC0E29">
        <w:t xml:space="preserve">. Previous experience in this area would be an advantage. </w:t>
      </w:r>
      <w:r>
        <w:t xml:space="preserve"> </w:t>
      </w:r>
    </w:p>
    <w:p w:rsidR="00830455" w:rsidRDefault="00830455">
      <w:r>
        <w:t xml:space="preserve">Applications close on the 13 April at 5.00pm. If you are interested in applying for this position, email drinA paratenE at </w:t>
      </w:r>
      <w:hyperlink r:id="rId7" w:history="1">
        <w:r w:rsidRPr="00A11EC9">
          <w:rPr>
            <w:rStyle w:val="Hyperlink"/>
          </w:rPr>
          <w:t>ritimana@xtra.co.nz</w:t>
        </w:r>
      </w:hyperlink>
      <w:r>
        <w:t>; or phone the Kohanga Reo. 09 3763076.</w:t>
      </w:r>
    </w:p>
    <w:p w:rsidR="00DD5759" w:rsidRDefault="00A20660">
      <w:r>
        <w:t xml:space="preserve"> </w:t>
      </w:r>
      <w:r w:rsidR="00FD508B">
        <w:t xml:space="preserve"> </w:t>
      </w:r>
      <w:r w:rsidR="00DD5759">
        <w:t xml:space="preserve"> </w:t>
      </w:r>
    </w:p>
    <w:sectPr w:rsidR="00DD5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3F2"/>
    <w:multiLevelType w:val="hybridMultilevel"/>
    <w:tmpl w:val="A664CC96"/>
    <w:lvl w:ilvl="0" w:tplc="43D21C7A">
      <w:start w:val="1"/>
      <w:numFmt w:val="bullet"/>
      <w:pStyle w:val="Bullets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F5413"/>
    <w:multiLevelType w:val="hybridMultilevel"/>
    <w:tmpl w:val="647431F0"/>
    <w:lvl w:ilvl="0" w:tplc="04CC6A9E">
      <w:start w:val="1"/>
      <w:numFmt w:val="bullet"/>
      <w:lvlText w:val=""/>
      <w:lvlJc w:val="left"/>
      <w:pPr>
        <w:ind w:left="1437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1"/>
    <w:rsid w:val="000F5F2A"/>
    <w:rsid w:val="00196CBB"/>
    <w:rsid w:val="002571BA"/>
    <w:rsid w:val="002D3BB8"/>
    <w:rsid w:val="00320BC0"/>
    <w:rsid w:val="003D6AB1"/>
    <w:rsid w:val="005419F6"/>
    <w:rsid w:val="00573057"/>
    <w:rsid w:val="0058704F"/>
    <w:rsid w:val="00613454"/>
    <w:rsid w:val="00626E83"/>
    <w:rsid w:val="0064230C"/>
    <w:rsid w:val="006E1285"/>
    <w:rsid w:val="00830455"/>
    <w:rsid w:val="008D0BFD"/>
    <w:rsid w:val="00920611"/>
    <w:rsid w:val="00956791"/>
    <w:rsid w:val="009D2BF9"/>
    <w:rsid w:val="009D46EE"/>
    <w:rsid w:val="00A20660"/>
    <w:rsid w:val="00BB7D65"/>
    <w:rsid w:val="00BC0E29"/>
    <w:rsid w:val="00CF5496"/>
    <w:rsid w:val="00DD0867"/>
    <w:rsid w:val="00DD5759"/>
    <w:rsid w:val="00DD5F34"/>
    <w:rsid w:val="00E84F68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B1"/>
    <w:pPr>
      <w:spacing w:before="120" w:after="120" w:line="240" w:lineRule="auto"/>
    </w:pPr>
    <w:rPr>
      <w:rFonts w:ascii="Verdana" w:eastAsia="Calibri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AB1"/>
    <w:pPr>
      <w:keepNext/>
      <w:keepLines/>
      <w:outlineLvl w:val="2"/>
    </w:pPr>
    <w:rPr>
      <w:rFonts w:eastAsia="Times New Roman"/>
      <w:b/>
      <w:bCs/>
      <w:color w:val="C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D6AB1"/>
    <w:rPr>
      <w:rFonts w:ascii="Verdana" w:eastAsia="Times New Roman" w:hAnsi="Verdana" w:cs="Times New Roman"/>
      <w:b/>
      <w:bCs/>
      <w:color w:val="C00000"/>
      <w:sz w:val="20"/>
      <w:szCs w:val="20"/>
    </w:rPr>
  </w:style>
  <w:style w:type="character" w:styleId="Hyperlink">
    <w:name w:val="Hyperlink"/>
    <w:uiPriority w:val="99"/>
    <w:unhideWhenUsed/>
    <w:rsid w:val="003D6AB1"/>
    <w:rPr>
      <w:color w:val="005187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uiPriority w:val="22"/>
    <w:qFormat/>
    <w:rsid w:val="006E1285"/>
    <w:rPr>
      <w:b/>
      <w:bCs w:val="0"/>
      <w:color w:val="525252" w:themeColor="accent3" w:themeShade="80"/>
    </w:rPr>
  </w:style>
  <w:style w:type="paragraph" w:customStyle="1" w:styleId="Bullets">
    <w:name w:val="Bullets"/>
    <w:basedOn w:val="Normal"/>
    <w:qFormat/>
    <w:rsid w:val="006E1285"/>
    <w:pPr>
      <w:numPr>
        <w:numId w:val="1"/>
      </w:numPr>
      <w:spacing w:before="60" w:after="0"/>
    </w:pPr>
    <w:rPr>
      <w:rFonts w:asciiTheme="minorHAnsi" w:eastAsiaTheme="minorEastAsia" w:hAnsiTheme="minorHAnsi"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7D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B1"/>
    <w:pPr>
      <w:spacing w:before="120" w:after="120" w:line="240" w:lineRule="auto"/>
    </w:pPr>
    <w:rPr>
      <w:rFonts w:ascii="Verdana" w:eastAsia="Calibri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AB1"/>
    <w:pPr>
      <w:keepNext/>
      <w:keepLines/>
      <w:outlineLvl w:val="2"/>
    </w:pPr>
    <w:rPr>
      <w:rFonts w:eastAsia="Times New Roman"/>
      <w:b/>
      <w:bCs/>
      <w:color w:val="C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D6AB1"/>
    <w:rPr>
      <w:rFonts w:ascii="Verdana" w:eastAsia="Times New Roman" w:hAnsi="Verdana" w:cs="Times New Roman"/>
      <w:b/>
      <w:bCs/>
      <w:color w:val="C00000"/>
      <w:sz w:val="20"/>
      <w:szCs w:val="20"/>
    </w:rPr>
  </w:style>
  <w:style w:type="character" w:styleId="Hyperlink">
    <w:name w:val="Hyperlink"/>
    <w:uiPriority w:val="99"/>
    <w:unhideWhenUsed/>
    <w:rsid w:val="003D6AB1"/>
    <w:rPr>
      <w:color w:val="005187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uiPriority w:val="22"/>
    <w:qFormat/>
    <w:rsid w:val="006E1285"/>
    <w:rPr>
      <w:b/>
      <w:bCs w:val="0"/>
      <w:color w:val="525252" w:themeColor="accent3" w:themeShade="80"/>
    </w:rPr>
  </w:style>
  <w:style w:type="paragraph" w:customStyle="1" w:styleId="Bullets">
    <w:name w:val="Bullets"/>
    <w:basedOn w:val="Normal"/>
    <w:qFormat/>
    <w:rsid w:val="006E1285"/>
    <w:pPr>
      <w:numPr>
        <w:numId w:val="1"/>
      </w:numPr>
      <w:spacing w:before="60" w:after="0"/>
    </w:pPr>
    <w:rPr>
      <w:rFonts w:asciiTheme="minorHAnsi" w:eastAsiaTheme="minorEastAsia" w:hAnsiTheme="minorHAnsi"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7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itimana@xtra.co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883B-E8D6-4440-BB87-F6DA859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paratenE</dc:creator>
  <cp:keywords/>
  <dc:description/>
  <cp:lastModifiedBy>Becky  Ogilvie</cp:lastModifiedBy>
  <cp:revision>2</cp:revision>
  <dcterms:created xsi:type="dcterms:W3CDTF">2015-03-31T08:44:00Z</dcterms:created>
  <dcterms:modified xsi:type="dcterms:W3CDTF">2015-03-31T08:44:00Z</dcterms:modified>
</cp:coreProperties>
</file>