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7BF" w:rsidRPr="00E577BF" w:rsidRDefault="00E577BF" w:rsidP="00E577BF">
      <w:pPr>
        <w:shd w:val="clear" w:color="auto" w:fill="FFFFFF"/>
        <w:rPr>
          <w:rFonts w:ascii="Arial" w:hAnsi="Arial" w:cs="Arial"/>
          <w:color w:val="222222"/>
          <w:sz w:val="19"/>
          <w:szCs w:val="19"/>
          <w:lang w:val="en-NZ"/>
        </w:rPr>
      </w:pPr>
      <w:r w:rsidRPr="00E577BF">
        <w:rPr>
          <w:rFonts w:ascii="Arial" w:hAnsi="Arial" w:cs="Arial"/>
          <w:b/>
          <w:bCs/>
          <w:color w:val="222222"/>
          <w:sz w:val="19"/>
          <w:szCs w:val="19"/>
          <w:lang w:val="en-NZ"/>
        </w:rPr>
        <w:br/>
        <w:t>Auckland Diversity Project Fund</w:t>
      </w:r>
      <w:r w:rsidRPr="00E577BF">
        <w:rPr>
          <w:rFonts w:ascii="Arial" w:hAnsi="Arial" w:cs="Arial"/>
          <w:b/>
          <w:bCs/>
          <w:color w:val="222222"/>
          <w:sz w:val="19"/>
          <w:szCs w:val="19"/>
          <w:lang w:val="en-NZ"/>
        </w:rPr>
        <w:br/>
      </w:r>
      <w:r w:rsidRPr="00E577BF">
        <w:rPr>
          <w:rFonts w:ascii="Arial" w:hAnsi="Arial" w:cs="Arial"/>
          <w:color w:val="222222"/>
          <w:sz w:val="19"/>
          <w:szCs w:val="19"/>
          <w:lang w:val="en-NZ"/>
        </w:rPr>
        <w:t>Date: 03 August 2015 to 30 September 2015</w:t>
      </w:r>
      <w:r w:rsidRPr="00E577BF">
        <w:rPr>
          <w:rFonts w:ascii="Arial" w:hAnsi="Arial" w:cs="Arial"/>
          <w:color w:val="222222"/>
          <w:sz w:val="19"/>
          <w:szCs w:val="19"/>
          <w:lang w:val="en-NZ"/>
        </w:rPr>
        <w:br/>
      </w:r>
      <w:r w:rsidRPr="00E577BF">
        <w:rPr>
          <w:rFonts w:ascii="Arial" w:hAnsi="Arial" w:cs="Arial"/>
          <w:color w:val="222222"/>
          <w:sz w:val="19"/>
          <w:szCs w:val="19"/>
          <w:lang w:val="en-NZ"/>
        </w:rPr>
        <w:br/>
        <w:t>Creative New Zealand will invest $600,000 over the next three years in a new initiative that responds to the Auckland Region’s culturally diverse population.</w:t>
      </w:r>
    </w:p>
    <w:p w:rsidR="00E577BF" w:rsidRPr="00E577BF" w:rsidRDefault="00E577BF" w:rsidP="00E577BF">
      <w:pPr>
        <w:shd w:val="clear" w:color="auto" w:fill="FFFFFF"/>
        <w:rPr>
          <w:rFonts w:ascii="Arial" w:hAnsi="Arial" w:cs="Arial"/>
          <w:color w:val="222222"/>
          <w:sz w:val="19"/>
          <w:szCs w:val="19"/>
          <w:lang w:val="en-NZ"/>
        </w:rPr>
      </w:pPr>
      <w:r w:rsidRPr="00E577BF">
        <w:rPr>
          <w:rFonts w:ascii="Arial" w:hAnsi="Arial" w:cs="Arial"/>
          <w:color w:val="222222"/>
          <w:sz w:val="19"/>
          <w:szCs w:val="19"/>
          <w:lang w:val="en-NZ"/>
        </w:rPr>
        <w:t>The three year Auckland Diversity Project Fund offers arts organisations and artists the opportunity to apply for funding support for projects that increase arts attendance and participation by Māori, Pacific and Asian communities in the Auckland Region. It also supports art projects for, by and with artists from those communities.</w:t>
      </w:r>
    </w:p>
    <w:p w:rsidR="00E577BF" w:rsidRPr="00E577BF" w:rsidRDefault="00E577BF" w:rsidP="00E577BF">
      <w:pPr>
        <w:shd w:val="clear" w:color="auto" w:fill="FFFFFF"/>
        <w:rPr>
          <w:rFonts w:ascii="Arial" w:hAnsi="Arial" w:cs="Arial"/>
          <w:color w:val="222222"/>
          <w:sz w:val="19"/>
          <w:szCs w:val="19"/>
          <w:lang w:val="en-NZ"/>
        </w:rPr>
      </w:pPr>
      <w:r w:rsidRPr="00E577BF">
        <w:rPr>
          <w:rFonts w:ascii="Arial" w:hAnsi="Arial" w:cs="Arial"/>
          <w:color w:val="222222"/>
          <w:sz w:val="19"/>
          <w:szCs w:val="19"/>
          <w:lang w:val="en-NZ"/>
        </w:rPr>
        <w:br/>
        <w:t>Up to $100,000 is available in 2015/16. Apply by 5pm Wednesday 30 September. Visit the Creative New Zealand website for more information and how to apply:</w:t>
      </w:r>
      <w:r w:rsidRPr="00E577BF">
        <w:rPr>
          <w:rFonts w:ascii="Arial" w:hAnsi="Arial" w:cs="Arial"/>
          <w:color w:val="222222"/>
          <w:sz w:val="19"/>
          <w:szCs w:val="19"/>
          <w:lang w:val="en-NZ"/>
        </w:rPr>
        <w:fldChar w:fldCharType="begin"/>
      </w:r>
      <w:r w:rsidRPr="00E577BF">
        <w:rPr>
          <w:rFonts w:ascii="Arial" w:hAnsi="Arial" w:cs="Arial"/>
          <w:color w:val="222222"/>
          <w:sz w:val="19"/>
          <w:szCs w:val="19"/>
          <w:lang w:val="en-NZ"/>
        </w:rPr>
        <w:instrText xml:space="preserve"> HYPERLINK "http://www.creativenz.govt.nz/find-funding/funds/auckland-diversity-project-fund" \t "_blank" </w:instrText>
      </w:r>
      <w:r w:rsidRPr="00E577BF">
        <w:rPr>
          <w:rFonts w:ascii="Arial" w:hAnsi="Arial" w:cs="Arial"/>
          <w:color w:val="222222"/>
          <w:sz w:val="19"/>
          <w:szCs w:val="19"/>
          <w:lang w:val="en-NZ"/>
        </w:rPr>
      </w:r>
      <w:r w:rsidRPr="00E577BF">
        <w:rPr>
          <w:rFonts w:ascii="Arial" w:hAnsi="Arial" w:cs="Arial"/>
          <w:color w:val="222222"/>
          <w:sz w:val="19"/>
          <w:szCs w:val="19"/>
          <w:lang w:val="en-NZ"/>
        </w:rPr>
        <w:fldChar w:fldCharType="separate"/>
      </w:r>
      <w:r w:rsidRPr="00E577BF">
        <w:rPr>
          <w:rFonts w:ascii="Arial" w:hAnsi="Arial" w:cs="Arial"/>
          <w:color w:val="1155CC"/>
          <w:sz w:val="19"/>
          <w:szCs w:val="19"/>
          <w:u w:val="single"/>
          <w:lang w:val="en-NZ"/>
        </w:rPr>
        <w:t>http://www.creativenz.govt.nz/find-funding/funds/auckland-diversity-project-fund</w:t>
      </w:r>
      <w:r w:rsidRPr="00E577BF">
        <w:rPr>
          <w:rFonts w:ascii="Arial" w:hAnsi="Arial" w:cs="Arial"/>
          <w:color w:val="222222"/>
          <w:sz w:val="19"/>
          <w:szCs w:val="19"/>
          <w:lang w:val="en-NZ"/>
        </w:rPr>
        <w:fldChar w:fldCharType="end"/>
      </w:r>
      <w:r w:rsidRPr="00E577BF">
        <w:rPr>
          <w:rFonts w:ascii="Arial" w:hAnsi="Arial" w:cs="Arial"/>
          <w:color w:val="222222"/>
          <w:sz w:val="19"/>
          <w:szCs w:val="19"/>
          <w:lang w:val="en-NZ"/>
        </w:rPr>
        <w:br/>
        <w:t>This event is organised by Creative New Zealand.</w:t>
      </w:r>
      <w:r w:rsidRPr="00E577BF">
        <w:rPr>
          <w:rFonts w:ascii="Arial" w:hAnsi="Arial" w:cs="Arial"/>
          <w:color w:val="222222"/>
          <w:sz w:val="19"/>
          <w:szCs w:val="19"/>
          <w:lang w:val="en-NZ"/>
        </w:rPr>
        <w:br/>
      </w:r>
      <w:r w:rsidRPr="00E577BF">
        <w:rPr>
          <w:rFonts w:ascii="Arial" w:hAnsi="Arial" w:cs="Arial"/>
          <w:color w:val="222222"/>
          <w:sz w:val="19"/>
          <w:szCs w:val="19"/>
          <w:lang w:val="en-NZ"/>
        </w:rPr>
        <w:br/>
        <w:t>Contacts</w:t>
      </w:r>
    </w:p>
    <w:p w:rsidR="00E577BF" w:rsidRPr="00E577BF" w:rsidRDefault="00E577BF" w:rsidP="00E577BF">
      <w:pPr>
        <w:shd w:val="clear" w:color="auto" w:fill="FFFFFF"/>
        <w:rPr>
          <w:rFonts w:ascii="Arial" w:hAnsi="Arial" w:cs="Arial"/>
          <w:color w:val="222222"/>
          <w:sz w:val="19"/>
          <w:szCs w:val="19"/>
          <w:lang w:val="en-NZ"/>
        </w:rPr>
      </w:pPr>
      <w:r w:rsidRPr="00E577BF">
        <w:rPr>
          <w:rFonts w:ascii="Arial" w:hAnsi="Arial" w:cs="Arial"/>
          <w:color w:val="222222"/>
          <w:sz w:val="19"/>
          <w:szCs w:val="19"/>
          <w:lang w:val="en-NZ"/>
        </w:rPr>
        <w:t>To get in touch with the event organiser:</w:t>
      </w:r>
      <w:r w:rsidRPr="00E577BF">
        <w:rPr>
          <w:rFonts w:ascii="Arial" w:hAnsi="Arial" w:cs="Arial"/>
          <w:color w:val="222222"/>
          <w:sz w:val="19"/>
          <w:szCs w:val="19"/>
          <w:lang w:val="en-NZ"/>
        </w:rPr>
        <w:br/>
        <w:t>Yamin Tun: 09 373 3068</w:t>
      </w:r>
      <w:r w:rsidRPr="00E577BF">
        <w:rPr>
          <w:rFonts w:ascii="Arial" w:hAnsi="Arial" w:cs="Arial"/>
          <w:color w:val="222222"/>
          <w:sz w:val="19"/>
          <w:szCs w:val="19"/>
          <w:lang w:val="en-NZ"/>
        </w:rPr>
        <w:br/>
      </w:r>
      <w:r w:rsidRPr="00E577BF">
        <w:rPr>
          <w:rFonts w:ascii="Arial" w:hAnsi="Arial" w:cs="Arial"/>
          <w:color w:val="222222"/>
          <w:sz w:val="19"/>
          <w:szCs w:val="19"/>
          <w:lang w:val="en-NZ"/>
        </w:rPr>
        <w:fldChar w:fldCharType="begin"/>
      </w:r>
      <w:r w:rsidRPr="00E577BF">
        <w:rPr>
          <w:rFonts w:ascii="Arial" w:hAnsi="Arial" w:cs="Arial"/>
          <w:color w:val="222222"/>
          <w:sz w:val="19"/>
          <w:szCs w:val="19"/>
          <w:lang w:val="en-NZ"/>
        </w:rPr>
        <w:instrText xml:space="preserve"> HYPERLINK "mailto:yamin.tun@creativenz.govt.nz" \t "_blank" </w:instrText>
      </w:r>
      <w:r w:rsidRPr="00E577BF">
        <w:rPr>
          <w:rFonts w:ascii="Arial" w:hAnsi="Arial" w:cs="Arial"/>
          <w:color w:val="222222"/>
          <w:sz w:val="19"/>
          <w:szCs w:val="19"/>
          <w:lang w:val="en-NZ"/>
        </w:rPr>
      </w:r>
      <w:r w:rsidRPr="00E577BF">
        <w:rPr>
          <w:rFonts w:ascii="Arial" w:hAnsi="Arial" w:cs="Arial"/>
          <w:color w:val="222222"/>
          <w:sz w:val="19"/>
          <w:szCs w:val="19"/>
          <w:lang w:val="en-NZ"/>
        </w:rPr>
        <w:fldChar w:fldCharType="separate"/>
      </w:r>
      <w:r w:rsidRPr="00E577BF">
        <w:rPr>
          <w:rFonts w:ascii="Arial" w:hAnsi="Arial" w:cs="Arial"/>
          <w:color w:val="1155CC"/>
          <w:sz w:val="19"/>
          <w:szCs w:val="19"/>
          <w:u w:val="single"/>
          <w:lang w:val="en-NZ"/>
        </w:rPr>
        <w:t>yamin.tun@creativenz.govt.nz</w:t>
      </w:r>
      <w:r w:rsidRPr="00E577BF">
        <w:rPr>
          <w:rFonts w:ascii="Arial" w:hAnsi="Arial" w:cs="Arial"/>
          <w:color w:val="222222"/>
          <w:sz w:val="19"/>
          <w:szCs w:val="19"/>
          <w:lang w:val="en-NZ"/>
        </w:rPr>
        <w:fldChar w:fldCharType="end"/>
      </w:r>
      <w:r w:rsidRPr="00E577BF">
        <w:rPr>
          <w:rFonts w:ascii="Arial" w:hAnsi="Arial" w:cs="Arial"/>
          <w:color w:val="222222"/>
          <w:sz w:val="19"/>
          <w:szCs w:val="19"/>
          <w:lang w:val="en-NZ"/>
        </w:rPr>
        <w:br/>
      </w:r>
      <w:r w:rsidRPr="00E577BF">
        <w:rPr>
          <w:rFonts w:ascii="Arial" w:hAnsi="Arial" w:cs="Arial"/>
          <w:color w:val="222222"/>
          <w:sz w:val="19"/>
          <w:szCs w:val="19"/>
          <w:lang w:val="en-NZ"/>
        </w:rPr>
        <w:fldChar w:fldCharType="begin"/>
      </w:r>
      <w:r w:rsidRPr="00E577BF">
        <w:rPr>
          <w:rFonts w:ascii="Arial" w:hAnsi="Arial" w:cs="Arial"/>
          <w:color w:val="222222"/>
          <w:sz w:val="19"/>
          <w:szCs w:val="19"/>
          <w:lang w:val="en-NZ"/>
        </w:rPr>
        <w:instrText xml:space="preserve"> HYPERLINK "http://www.creativenz.govt.nz/find-funding/funds/auckland-diversity-project-fund" \t "_blank" </w:instrText>
      </w:r>
      <w:r w:rsidRPr="00E577BF">
        <w:rPr>
          <w:rFonts w:ascii="Arial" w:hAnsi="Arial" w:cs="Arial"/>
          <w:color w:val="222222"/>
          <w:sz w:val="19"/>
          <w:szCs w:val="19"/>
          <w:lang w:val="en-NZ"/>
        </w:rPr>
      </w:r>
      <w:r w:rsidRPr="00E577BF">
        <w:rPr>
          <w:rFonts w:ascii="Arial" w:hAnsi="Arial" w:cs="Arial"/>
          <w:color w:val="222222"/>
          <w:sz w:val="19"/>
          <w:szCs w:val="19"/>
          <w:lang w:val="en-NZ"/>
        </w:rPr>
        <w:fldChar w:fldCharType="separate"/>
      </w:r>
      <w:r w:rsidRPr="00E577BF">
        <w:rPr>
          <w:rFonts w:ascii="Arial" w:hAnsi="Arial" w:cs="Arial"/>
          <w:color w:val="1155CC"/>
          <w:sz w:val="19"/>
          <w:szCs w:val="19"/>
          <w:u w:val="single"/>
          <w:lang w:val="en-NZ"/>
        </w:rPr>
        <w:t>http://www.creativenz.govt.nz/find-funding/funds/auckland-diversity-project-fund</w:t>
      </w:r>
      <w:r w:rsidRPr="00E577BF">
        <w:rPr>
          <w:rFonts w:ascii="Arial" w:hAnsi="Arial" w:cs="Arial"/>
          <w:color w:val="222222"/>
          <w:sz w:val="19"/>
          <w:szCs w:val="19"/>
          <w:lang w:val="en-NZ"/>
        </w:rPr>
        <w:fldChar w:fldCharType="end"/>
      </w:r>
    </w:p>
    <w:p w:rsidR="00E577BF" w:rsidRPr="00E577BF" w:rsidRDefault="00E577BF" w:rsidP="00E577BF">
      <w:pPr>
        <w:shd w:val="clear" w:color="auto" w:fill="FFFFFF"/>
        <w:rPr>
          <w:rFonts w:ascii="Arial" w:hAnsi="Arial" w:cs="Arial"/>
          <w:color w:val="222222"/>
          <w:sz w:val="19"/>
          <w:szCs w:val="19"/>
          <w:lang w:val="en-NZ"/>
        </w:rPr>
      </w:pPr>
      <w:r w:rsidRPr="00E577BF">
        <w:rPr>
          <w:rFonts w:ascii="Arial" w:hAnsi="Arial" w:cs="Arial"/>
          <w:color w:val="222222"/>
          <w:sz w:val="19"/>
          <w:szCs w:val="19"/>
          <w:lang w:val="en-NZ"/>
        </w:rPr>
        <w:t> </w:t>
      </w:r>
    </w:p>
    <w:p w:rsidR="00E577BF" w:rsidRPr="00E577BF" w:rsidRDefault="00E577BF" w:rsidP="00E577BF">
      <w:pPr>
        <w:shd w:val="clear" w:color="auto" w:fill="FFFFFF"/>
        <w:spacing w:after="240"/>
        <w:rPr>
          <w:rFonts w:ascii="Arial" w:hAnsi="Arial" w:cs="Arial"/>
          <w:color w:val="222222"/>
          <w:sz w:val="19"/>
          <w:szCs w:val="19"/>
          <w:lang w:val="en-NZ"/>
        </w:rPr>
      </w:pPr>
      <w:r w:rsidRPr="00E577BF">
        <w:rPr>
          <w:rFonts w:ascii="Arial" w:hAnsi="Arial" w:cs="Arial"/>
          <w:b/>
          <w:bCs/>
          <w:color w:val="222222"/>
          <w:sz w:val="19"/>
          <w:szCs w:val="19"/>
          <w:lang w:val="en-NZ"/>
        </w:rPr>
        <w:t>2016 Commemorating Waitangi Day Fund now open</w:t>
      </w:r>
      <w:r w:rsidRPr="00E577BF">
        <w:rPr>
          <w:rFonts w:ascii="Arial" w:hAnsi="Arial" w:cs="Arial"/>
          <w:b/>
          <w:bCs/>
          <w:color w:val="222222"/>
          <w:sz w:val="19"/>
          <w:szCs w:val="19"/>
          <w:lang w:val="en-NZ"/>
        </w:rPr>
        <w:br/>
      </w:r>
      <w:r w:rsidRPr="00E577BF">
        <w:rPr>
          <w:rFonts w:ascii="Arial" w:hAnsi="Arial" w:cs="Arial"/>
          <w:color w:val="222222"/>
          <w:sz w:val="19"/>
          <w:szCs w:val="19"/>
          <w:lang w:val="en-NZ"/>
        </w:rPr>
        <w:t>Date: 07 August 2015 to 21 September 2015</w:t>
      </w:r>
      <w:r w:rsidRPr="00E577BF">
        <w:rPr>
          <w:rFonts w:ascii="Arial" w:hAnsi="Arial" w:cs="Arial"/>
          <w:color w:val="222222"/>
          <w:sz w:val="19"/>
          <w:szCs w:val="19"/>
          <w:lang w:val="en-NZ"/>
        </w:rPr>
        <w:br/>
      </w:r>
      <w:r w:rsidRPr="00E577BF">
        <w:rPr>
          <w:rFonts w:ascii="Arial" w:hAnsi="Arial" w:cs="Arial"/>
          <w:color w:val="222222"/>
          <w:sz w:val="19"/>
          <w:szCs w:val="19"/>
          <w:lang w:val="en-NZ"/>
        </w:rPr>
        <w:br/>
        <w:t>The Ministry for Culture and Heritage is pleased to advise that the Commemorating Waitangi Day Fund for 2016 is now open.</w:t>
      </w:r>
      <w:r w:rsidRPr="00E577BF">
        <w:rPr>
          <w:rFonts w:ascii="Arial" w:hAnsi="Arial" w:cs="Arial"/>
          <w:color w:val="222222"/>
          <w:sz w:val="19"/>
          <w:szCs w:val="19"/>
          <w:lang w:val="en-NZ"/>
        </w:rPr>
        <w:br/>
      </w:r>
      <w:r w:rsidRPr="00E577BF">
        <w:rPr>
          <w:rFonts w:ascii="Arial" w:hAnsi="Arial" w:cs="Arial"/>
          <w:color w:val="222222"/>
          <w:sz w:val="19"/>
          <w:szCs w:val="19"/>
          <w:lang w:val="en-NZ"/>
        </w:rPr>
        <w:br/>
        <w:t>Proposals are sought for specific events which meet the following criteria: • promote nation and community building; • encourage wide community participation; • promote a cultural experience; and • take place on or near Waitangi Day (6 February). The government is especially keen to support events organised by local government and/or communities in partnership with tangata whenua that invite wide community participation.</w:t>
      </w:r>
    </w:p>
    <w:p w:rsidR="00E577BF" w:rsidRPr="00E577BF" w:rsidRDefault="00E577BF" w:rsidP="00E577BF">
      <w:pPr>
        <w:shd w:val="clear" w:color="auto" w:fill="FFFFFF"/>
        <w:spacing w:after="240"/>
        <w:rPr>
          <w:rFonts w:ascii="Arial" w:hAnsi="Arial" w:cs="Arial"/>
          <w:color w:val="222222"/>
          <w:sz w:val="19"/>
          <w:szCs w:val="19"/>
          <w:lang w:val="en-NZ"/>
        </w:rPr>
      </w:pPr>
      <w:r w:rsidRPr="00E577BF">
        <w:rPr>
          <w:rFonts w:ascii="Arial" w:hAnsi="Arial" w:cs="Arial"/>
          <w:color w:val="222222"/>
          <w:sz w:val="19"/>
          <w:szCs w:val="19"/>
          <w:lang w:val="en-NZ"/>
        </w:rPr>
        <w:t>Priority is given to events in local communities that commemorate and are held on Waitangi Day. Mid-to long-term Treaty of Waitangi resource and education projects, such as seminars, workshops and hui do not come under this Fund. Funding is not available for travel to Waitangi, Bay of Islands. Funding is also not available to cover the purchase of alcohol.</w:t>
      </w:r>
    </w:p>
    <w:p w:rsidR="00E577BF" w:rsidRPr="00E577BF" w:rsidRDefault="00E577BF" w:rsidP="00E577BF">
      <w:pPr>
        <w:shd w:val="clear" w:color="auto" w:fill="FFFFFF"/>
        <w:spacing w:after="240"/>
        <w:rPr>
          <w:rFonts w:ascii="Arial" w:hAnsi="Arial" w:cs="Arial"/>
          <w:color w:val="222222"/>
          <w:sz w:val="19"/>
          <w:szCs w:val="19"/>
          <w:lang w:val="en-NZ"/>
        </w:rPr>
      </w:pPr>
      <w:r w:rsidRPr="00E577BF">
        <w:rPr>
          <w:rFonts w:ascii="Arial" w:hAnsi="Arial" w:cs="Arial"/>
          <w:color w:val="222222"/>
          <w:sz w:val="19"/>
          <w:szCs w:val="19"/>
          <w:lang w:val="en-NZ"/>
        </w:rPr>
        <w:t>The online application form can be accessed here: </w:t>
      </w:r>
      <w:r w:rsidRPr="00E577BF">
        <w:rPr>
          <w:rFonts w:ascii="Arial" w:hAnsi="Arial" w:cs="Arial"/>
          <w:color w:val="222222"/>
          <w:sz w:val="19"/>
          <w:szCs w:val="19"/>
          <w:lang w:val="en-NZ"/>
        </w:rPr>
        <w:fldChar w:fldCharType="begin"/>
      </w:r>
      <w:r w:rsidRPr="00E577BF">
        <w:rPr>
          <w:rFonts w:ascii="Arial" w:hAnsi="Arial" w:cs="Arial"/>
          <w:color w:val="222222"/>
          <w:sz w:val="19"/>
          <w:szCs w:val="19"/>
          <w:lang w:val="en-NZ"/>
        </w:rPr>
        <w:instrText xml:space="preserve"> HYPERLINK "http://www.mch.govt.nz/funding-nz-culture/ministry-grants-awards/commemorating-waitangi-day-fund/apply-online" \t "_blank" </w:instrText>
      </w:r>
      <w:r w:rsidRPr="00E577BF">
        <w:rPr>
          <w:rFonts w:ascii="Arial" w:hAnsi="Arial" w:cs="Arial"/>
          <w:color w:val="222222"/>
          <w:sz w:val="19"/>
          <w:szCs w:val="19"/>
          <w:lang w:val="en-NZ"/>
        </w:rPr>
      </w:r>
      <w:r w:rsidRPr="00E577BF">
        <w:rPr>
          <w:rFonts w:ascii="Arial" w:hAnsi="Arial" w:cs="Arial"/>
          <w:color w:val="222222"/>
          <w:sz w:val="19"/>
          <w:szCs w:val="19"/>
          <w:lang w:val="en-NZ"/>
        </w:rPr>
        <w:fldChar w:fldCharType="separate"/>
      </w:r>
      <w:r w:rsidRPr="00E577BF">
        <w:rPr>
          <w:rFonts w:ascii="Arial" w:hAnsi="Arial" w:cs="Arial"/>
          <w:color w:val="1155CC"/>
          <w:sz w:val="19"/>
          <w:szCs w:val="19"/>
          <w:u w:val="single"/>
          <w:lang w:val="en-NZ"/>
        </w:rPr>
        <w:t>http://www.mch.govt.nz/funding-nz-culture/ministry-grants-awards/commemorating-waitangi-day-fund/apply-online</w:t>
      </w:r>
      <w:r w:rsidRPr="00E577BF">
        <w:rPr>
          <w:rFonts w:ascii="Arial" w:hAnsi="Arial" w:cs="Arial"/>
          <w:color w:val="222222"/>
          <w:sz w:val="19"/>
          <w:szCs w:val="19"/>
          <w:lang w:val="en-NZ"/>
        </w:rPr>
        <w:fldChar w:fldCharType="end"/>
      </w:r>
    </w:p>
    <w:p w:rsidR="00E577BF" w:rsidRPr="00E577BF" w:rsidRDefault="00E577BF" w:rsidP="00E577BF">
      <w:pPr>
        <w:shd w:val="clear" w:color="auto" w:fill="FFFFFF"/>
        <w:rPr>
          <w:rFonts w:ascii="Arial" w:hAnsi="Arial" w:cs="Arial"/>
          <w:color w:val="222222"/>
          <w:sz w:val="19"/>
          <w:szCs w:val="19"/>
          <w:lang w:val="en-NZ"/>
        </w:rPr>
      </w:pPr>
      <w:r w:rsidRPr="00E577BF">
        <w:rPr>
          <w:rFonts w:ascii="Arial" w:hAnsi="Arial" w:cs="Arial"/>
          <w:color w:val="222222"/>
          <w:sz w:val="19"/>
          <w:szCs w:val="19"/>
          <w:lang w:val="en-NZ"/>
        </w:rPr>
        <w:t>This year the fund will close for applications at 5pm on Monday 21 September 2015.</w:t>
      </w:r>
      <w:r w:rsidRPr="00E577BF">
        <w:rPr>
          <w:rFonts w:ascii="Arial" w:hAnsi="Arial" w:cs="Arial"/>
          <w:color w:val="222222"/>
          <w:sz w:val="19"/>
          <w:szCs w:val="19"/>
          <w:lang w:val="en-NZ"/>
        </w:rPr>
        <w:br/>
        <w:t>This event is organised by Ministry for Culture and Heritage.</w:t>
      </w:r>
      <w:r w:rsidRPr="00E577BF">
        <w:rPr>
          <w:rFonts w:ascii="Arial" w:hAnsi="Arial" w:cs="Arial"/>
          <w:color w:val="222222"/>
          <w:sz w:val="19"/>
          <w:szCs w:val="19"/>
          <w:lang w:val="en-NZ"/>
        </w:rPr>
        <w:br/>
      </w:r>
      <w:r w:rsidRPr="00E577BF">
        <w:rPr>
          <w:rFonts w:ascii="Arial" w:hAnsi="Arial" w:cs="Arial"/>
          <w:color w:val="222222"/>
          <w:sz w:val="19"/>
          <w:szCs w:val="19"/>
          <w:lang w:val="en-NZ"/>
        </w:rPr>
        <w:br/>
      </w:r>
      <w:r w:rsidRPr="00E577BF">
        <w:rPr>
          <w:rFonts w:ascii="Arial" w:hAnsi="Arial" w:cs="Arial"/>
          <w:color w:val="222222"/>
          <w:sz w:val="19"/>
          <w:szCs w:val="19"/>
          <w:lang w:val="en-NZ"/>
        </w:rPr>
        <w:br/>
        <w:t>Contacts</w:t>
      </w:r>
      <w:r w:rsidRPr="00E577BF">
        <w:rPr>
          <w:rFonts w:ascii="Arial" w:hAnsi="Arial" w:cs="Arial"/>
          <w:color w:val="222222"/>
          <w:sz w:val="19"/>
          <w:szCs w:val="19"/>
          <w:lang w:val="en-NZ"/>
        </w:rPr>
        <w:br/>
      </w:r>
      <w:r w:rsidRPr="00E577BF">
        <w:rPr>
          <w:rFonts w:ascii="Arial" w:hAnsi="Arial" w:cs="Arial"/>
          <w:color w:val="222222"/>
          <w:sz w:val="19"/>
          <w:szCs w:val="19"/>
          <w:lang w:val="en-NZ"/>
        </w:rPr>
        <w:br/>
        <w:t>To get in touch with the event organiser:</w:t>
      </w:r>
      <w:r w:rsidRPr="00E577BF">
        <w:rPr>
          <w:rFonts w:ascii="Arial" w:hAnsi="Arial" w:cs="Arial"/>
          <w:color w:val="222222"/>
          <w:sz w:val="19"/>
          <w:szCs w:val="19"/>
          <w:lang w:val="en-NZ"/>
        </w:rPr>
        <w:br/>
        <w:t>(04) 499 4229</w:t>
      </w:r>
      <w:r w:rsidRPr="00E577BF">
        <w:rPr>
          <w:rFonts w:ascii="Arial" w:hAnsi="Arial" w:cs="Arial"/>
          <w:color w:val="222222"/>
          <w:sz w:val="19"/>
          <w:szCs w:val="19"/>
          <w:lang w:val="en-NZ"/>
        </w:rPr>
        <w:br/>
      </w:r>
      <w:r w:rsidRPr="00E577BF">
        <w:rPr>
          <w:rFonts w:ascii="Arial" w:hAnsi="Arial" w:cs="Arial"/>
          <w:color w:val="222222"/>
          <w:sz w:val="19"/>
          <w:szCs w:val="19"/>
          <w:lang w:val="en-NZ"/>
        </w:rPr>
        <w:fldChar w:fldCharType="begin"/>
      </w:r>
      <w:r w:rsidRPr="00E577BF">
        <w:rPr>
          <w:rFonts w:ascii="Arial" w:hAnsi="Arial" w:cs="Arial"/>
          <w:color w:val="222222"/>
          <w:sz w:val="19"/>
          <w:szCs w:val="19"/>
          <w:lang w:val="en-NZ"/>
        </w:rPr>
        <w:instrText xml:space="preserve"> HYPERLINK "mailto:Waitangi.Fund@mch.govt.nz" \t "_blank" </w:instrText>
      </w:r>
      <w:r w:rsidRPr="00E577BF">
        <w:rPr>
          <w:rFonts w:ascii="Arial" w:hAnsi="Arial" w:cs="Arial"/>
          <w:color w:val="222222"/>
          <w:sz w:val="19"/>
          <w:szCs w:val="19"/>
          <w:lang w:val="en-NZ"/>
        </w:rPr>
      </w:r>
      <w:r w:rsidRPr="00E577BF">
        <w:rPr>
          <w:rFonts w:ascii="Arial" w:hAnsi="Arial" w:cs="Arial"/>
          <w:color w:val="222222"/>
          <w:sz w:val="19"/>
          <w:szCs w:val="19"/>
          <w:lang w:val="en-NZ"/>
        </w:rPr>
        <w:fldChar w:fldCharType="separate"/>
      </w:r>
      <w:r w:rsidRPr="00E577BF">
        <w:rPr>
          <w:rFonts w:ascii="Arial" w:hAnsi="Arial" w:cs="Arial"/>
          <w:color w:val="1155CC"/>
          <w:sz w:val="19"/>
          <w:szCs w:val="19"/>
          <w:u w:val="single"/>
          <w:lang w:val="en-NZ"/>
        </w:rPr>
        <w:t>Waitangi.Fund@mch.govt.nz</w:t>
      </w:r>
      <w:r w:rsidRPr="00E577BF">
        <w:rPr>
          <w:rFonts w:ascii="Arial" w:hAnsi="Arial" w:cs="Arial"/>
          <w:color w:val="222222"/>
          <w:sz w:val="19"/>
          <w:szCs w:val="19"/>
          <w:lang w:val="en-NZ"/>
        </w:rPr>
        <w:fldChar w:fldCharType="end"/>
      </w:r>
      <w:r w:rsidRPr="00E577BF">
        <w:rPr>
          <w:rFonts w:ascii="Arial" w:hAnsi="Arial" w:cs="Arial"/>
          <w:color w:val="222222"/>
          <w:sz w:val="19"/>
          <w:szCs w:val="19"/>
          <w:lang w:val="en-NZ"/>
        </w:rPr>
        <w:br/>
      </w:r>
      <w:r w:rsidRPr="00E577BF">
        <w:rPr>
          <w:rFonts w:ascii="Arial" w:hAnsi="Arial" w:cs="Arial"/>
          <w:color w:val="222222"/>
          <w:sz w:val="19"/>
          <w:szCs w:val="19"/>
          <w:lang w:val="en-NZ"/>
        </w:rPr>
        <w:fldChar w:fldCharType="begin"/>
      </w:r>
      <w:r w:rsidRPr="00E577BF">
        <w:rPr>
          <w:rFonts w:ascii="Arial" w:hAnsi="Arial" w:cs="Arial"/>
          <w:color w:val="222222"/>
          <w:sz w:val="19"/>
          <w:szCs w:val="19"/>
          <w:lang w:val="en-NZ"/>
        </w:rPr>
        <w:instrText xml:space="preserve"> HYPERLINK "http://www.mch.govt.nz/funding-nz-culture/ministry-grants-awards/commemorating-waitangi-day-fund" \t "_blank" </w:instrText>
      </w:r>
      <w:r w:rsidRPr="00E577BF">
        <w:rPr>
          <w:rFonts w:ascii="Arial" w:hAnsi="Arial" w:cs="Arial"/>
          <w:color w:val="222222"/>
          <w:sz w:val="19"/>
          <w:szCs w:val="19"/>
          <w:lang w:val="en-NZ"/>
        </w:rPr>
      </w:r>
      <w:r w:rsidRPr="00E577BF">
        <w:rPr>
          <w:rFonts w:ascii="Arial" w:hAnsi="Arial" w:cs="Arial"/>
          <w:color w:val="222222"/>
          <w:sz w:val="19"/>
          <w:szCs w:val="19"/>
          <w:lang w:val="en-NZ"/>
        </w:rPr>
        <w:fldChar w:fldCharType="separate"/>
      </w:r>
      <w:r w:rsidRPr="00E577BF">
        <w:rPr>
          <w:rFonts w:ascii="Arial" w:hAnsi="Arial" w:cs="Arial"/>
          <w:color w:val="1155CC"/>
          <w:sz w:val="19"/>
          <w:szCs w:val="19"/>
          <w:u w:val="single"/>
          <w:lang w:val="en-NZ"/>
        </w:rPr>
        <w:t>http://www.mch.govt.nz/funding-nz-culture/ministry-grants-awards/commemorating-waitangi-day-fund</w:t>
      </w:r>
      <w:r w:rsidRPr="00E577BF">
        <w:rPr>
          <w:rFonts w:ascii="Arial" w:hAnsi="Arial" w:cs="Arial"/>
          <w:color w:val="222222"/>
          <w:sz w:val="19"/>
          <w:szCs w:val="19"/>
          <w:lang w:val="en-NZ"/>
        </w:rPr>
        <w:fldChar w:fldCharType="end"/>
      </w:r>
    </w:p>
    <w:p w:rsidR="00E577BF" w:rsidRPr="00E577BF" w:rsidRDefault="00E577BF" w:rsidP="00E577BF">
      <w:pPr>
        <w:shd w:val="clear" w:color="auto" w:fill="FFFFFF"/>
        <w:rPr>
          <w:rFonts w:ascii="Arial" w:hAnsi="Arial" w:cs="Arial"/>
          <w:color w:val="222222"/>
          <w:sz w:val="19"/>
          <w:szCs w:val="19"/>
          <w:lang w:val="en-NZ"/>
        </w:rPr>
      </w:pPr>
      <w:r w:rsidRPr="00E577BF">
        <w:rPr>
          <w:rFonts w:ascii="Arial" w:hAnsi="Arial" w:cs="Arial"/>
          <w:color w:val="222222"/>
          <w:sz w:val="22"/>
          <w:szCs w:val="22"/>
          <w:lang w:val="en-NZ"/>
        </w:rPr>
        <w:t> </w:t>
      </w:r>
    </w:p>
    <w:p w:rsidR="00BD0056" w:rsidRDefault="00BD0056">
      <w:bookmarkStart w:id="0" w:name="_GoBack"/>
      <w:bookmarkEnd w:id="0"/>
    </w:p>
    <w:sectPr w:rsidR="00BD0056" w:rsidSect="00BD005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BF"/>
    <w:rsid w:val="00BD0056"/>
    <w:rsid w:val="00E5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4D7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77BF"/>
  </w:style>
  <w:style w:type="character" w:customStyle="1" w:styleId="aqj">
    <w:name w:val="aqj"/>
    <w:basedOn w:val="DefaultParagraphFont"/>
    <w:rsid w:val="00E577BF"/>
  </w:style>
  <w:style w:type="character" w:styleId="Hyperlink">
    <w:name w:val="Hyperlink"/>
    <w:basedOn w:val="DefaultParagraphFont"/>
    <w:uiPriority w:val="99"/>
    <w:semiHidden/>
    <w:unhideWhenUsed/>
    <w:rsid w:val="00E577B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77BF"/>
  </w:style>
  <w:style w:type="character" w:customStyle="1" w:styleId="aqj">
    <w:name w:val="aqj"/>
    <w:basedOn w:val="DefaultParagraphFont"/>
    <w:rsid w:val="00E577BF"/>
  </w:style>
  <w:style w:type="character" w:styleId="Hyperlink">
    <w:name w:val="Hyperlink"/>
    <w:basedOn w:val="DefaultParagraphFont"/>
    <w:uiPriority w:val="99"/>
    <w:semiHidden/>
    <w:unhideWhenUsed/>
    <w:rsid w:val="00E577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930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2678</Characters>
  <Application>Microsoft Macintosh Word</Application>
  <DocSecurity>0</DocSecurity>
  <Lines>22</Lines>
  <Paragraphs>6</Paragraphs>
  <ScaleCrop>false</ScaleCrop>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Ogilvie</dc:creator>
  <cp:keywords/>
  <dc:description/>
  <cp:lastModifiedBy>Becky  Ogilvie</cp:lastModifiedBy>
  <cp:revision>1</cp:revision>
  <dcterms:created xsi:type="dcterms:W3CDTF">2015-08-26T01:11:00Z</dcterms:created>
  <dcterms:modified xsi:type="dcterms:W3CDTF">2015-08-26T01:11:00Z</dcterms:modified>
</cp:coreProperties>
</file>